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3DBB0" w14:textId="5D93B071" w:rsidR="00AF04E5" w:rsidRPr="002A1209" w:rsidRDefault="007462CB" w:rsidP="00AF04E5">
      <w:pPr>
        <w:pStyle w:val="NormalWeb"/>
        <w:shd w:val="clear" w:color="auto" w:fill="FFFFFF"/>
        <w:spacing w:before="0" w:beforeAutospacing="0"/>
        <w:jc w:val="center"/>
        <w:rPr>
          <w:rFonts w:ascii="Lato" w:hAnsi="Lato" w:cs="Calibri"/>
          <w:b/>
          <w:bCs/>
          <w:color w:val="00B0F0"/>
          <w:sz w:val="32"/>
          <w:szCs w:val="32"/>
        </w:rPr>
      </w:pPr>
      <w:r w:rsidRPr="002A1209">
        <w:rPr>
          <w:rFonts w:ascii="Lato" w:hAnsi="Lato" w:cs="Calibri"/>
          <w:b/>
          <w:bCs/>
          <w:color w:val="00B0F0"/>
          <w:sz w:val="32"/>
          <w:szCs w:val="32"/>
        </w:rPr>
        <w:t xml:space="preserve">NHS </w:t>
      </w:r>
      <w:r w:rsidR="00AF04E5" w:rsidRPr="002A1209">
        <w:rPr>
          <w:rFonts w:ascii="Lato" w:hAnsi="Lato" w:cs="Calibri"/>
          <w:b/>
          <w:bCs/>
          <w:color w:val="00B0F0"/>
          <w:sz w:val="32"/>
          <w:szCs w:val="32"/>
        </w:rPr>
        <w:t>Talking Therapies Diabetes Pathway</w:t>
      </w:r>
    </w:p>
    <w:p w14:paraId="709697D8" w14:textId="77777777" w:rsidR="00AF04E5" w:rsidRPr="006F61B5" w:rsidRDefault="00AF04E5" w:rsidP="00AF04E5">
      <w:pPr>
        <w:pStyle w:val="NormalWeb"/>
        <w:shd w:val="clear" w:color="auto" w:fill="FFFFFF"/>
        <w:spacing w:before="0" w:beforeAutospacing="0"/>
        <w:rPr>
          <w:rFonts w:ascii="Calibri" w:hAnsi="Calibri" w:cs="Calibri"/>
          <w:color w:val="434343"/>
          <w:sz w:val="28"/>
          <w:szCs w:val="28"/>
        </w:rPr>
      </w:pPr>
      <w:r w:rsidRPr="006F61B5">
        <w:rPr>
          <w:rFonts w:ascii="Calibri" w:hAnsi="Calibri" w:cs="Calibri"/>
          <w:color w:val="434343"/>
          <w:sz w:val="28"/>
          <w:szCs w:val="28"/>
        </w:rPr>
        <w:t xml:space="preserve">Whether </w:t>
      </w:r>
      <w:r>
        <w:rPr>
          <w:rFonts w:ascii="Calibri" w:hAnsi="Calibri" w:cs="Calibri"/>
          <w:color w:val="434343"/>
          <w:sz w:val="28"/>
          <w:szCs w:val="28"/>
        </w:rPr>
        <w:t>someone has</w:t>
      </w:r>
      <w:r w:rsidRPr="006F61B5">
        <w:rPr>
          <w:rFonts w:ascii="Calibri" w:hAnsi="Calibri" w:cs="Calibri"/>
          <w:color w:val="434343"/>
          <w:sz w:val="28"/>
          <w:szCs w:val="28"/>
        </w:rPr>
        <w:t xml:space="preserve"> been recently diagnosed with diabetes or ha</w:t>
      </w:r>
      <w:r>
        <w:rPr>
          <w:rFonts w:ascii="Calibri" w:hAnsi="Calibri" w:cs="Calibri"/>
          <w:color w:val="434343"/>
          <w:sz w:val="28"/>
          <w:szCs w:val="28"/>
        </w:rPr>
        <w:t>s</w:t>
      </w:r>
      <w:r w:rsidRPr="006F61B5">
        <w:rPr>
          <w:rFonts w:ascii="Calibri" w:hAnsi="Calibri" w:cs="Calibri"/>
          <w:color w:val="434343"/>
          <w:sz w:val="28"/>
          <w:szCs w:val="28"/>
        </w:rPr>
        <w:t xml:space="preserve"> been living with this health condition for a long time, managing diabetes can be tough. Some people report feeling overwhelmed having to manage their medication and attend medical appointments. Other’s report finding it difficult to make the lifestyle changes necessary to cope with diabetes.</w:t>
      </w:r>
    </w:p>
    <w:p w14:paraId="7C5A2D9D" w14:textId="4EE03A99" w:rsidR="007462CB" w:rsidRDefault="00AF04E5" w:rsidP="002F6084">
      <w:pPr>
        <w:rPr>
          <w:rFonts w:ascii="Calibri" w:eastAsiaTheme="minorEastAsia" w:hAnsi="Calibri" w:cs="Calibri"/>
          <w:kern w:val="24"/>
          <w:sz w:val="28"/>
          <w:szCs w:val="28"/>
        </w:rPr>
      </w:pPr>
      <w:r w:rsidRPr="006F61B5">
        <w:rPr>
          <w:rFonts w:ascii="Calibri" w:eastAsiaTheme="minorEastAsia" w:hAnsi="Calibri" w:cs="Calibri"/>
          <w:kern w:val="24"/>
          <w:sz w:val="28"/>
          <w:szCs w:val="28"/>
        </w:rPr>
        <w:t xml:space="preserve">If someone is </w:t>
      </w:r>
      <w:r w:rsidR="007462CB">
        <w:rPr>
          <w:rFonts w:ascii="Calibri" w:eastAsiaTheme="minorEastAsia" w:hAnsi="Calibri" w:cs="Calibri"/>
          <w:kern w:val="24"/>
          <w:sz w:val="28"/>
          <w:szCs w:val="28"/>
        </w:rPr>
        <w:t xml:space="preserve">experiencing </w:t>
      </w:r>
      <w:r w:rsidRPr="006F61B5">
        <w:rPr>
          <w:rFonts w:ascii="Calibri" w:eastAsiaTheme="minorEastAsia" w:hAnsi="Calibri" w:cs="Calibri"/>
          <w:kern w:val="24"/>
          <w:sz w:val="28"/>
          <w:szCs w:val="28"/>
        </w:rPr>
        <w:t>anxiety or low mood there is a lower likelihood of engaging with treatment for the physical health problem and reducing their ability to effectively self-manage the problem</w:t>
      </w:r>
      <w:r>
        <w:rPr>
          <w:rFonts w:ascii="Calibri" w:eastAsiaTheme="minorEastAsia" w:hAnsi="Calibri" w:cs="Calibri"/>
          <w:kern w:val="24"/>
          <w:sz w:val="28"/>
          <w:szCs w:val="28"/>
        </w:rPr>
        <w:t>.</w:t>
      </w:r>
    </w:p>
    <w:p w14:paraId="35ACEBC3" w14:textId="77777777" w:rsidR="002F6084" w:rsidRDefault="002F6084" w:rsidP="002F6084"/>
    <w:p w14:paraId="708D0CFD" w14:textId="34A39AFB" w:rsidR="00AF04E5" w:rsidRPr="006F61B5" w:rsidRDefault="002D07C6" w:rsidP="00AF04E5">
      <w:pPr>
        <w:pStyle w:val="NormalWeb"/>
        <w:shd w:val="clear" w:color="auto" w:fill="FFFFFF"/>
        <w:spacing w:before="0" w:beforeAutospacing="0"/>
        <w:rPr>
          <w:rFonts w:ascii="Calibri" w:hAnsi="Calibri" w:cs="Calibri"/>
          <w:color w:val="434343"/>
          <w:sz w:val="28"/>
          <w:szCs w:val="28"/>
        </w:rPr>
      </w:pPr>
      <w:hyperlink r:id="rId11" w:history="1">
        <w:r w:rsidR="00AF04E5" w:rsidRPr="00E354A2">
          <w:rPr>
            <w:rStyle w:val="Hyperlink"/>
            <w:rFonts w:ascii="Calibri" w:eastAsiaTheme="majorEastAsia" w:hAnsi="Calibri" w:cs="Calibri"/>
            <w:color w:val="434343"/>
            <w:sz w:val="28"/>
            <w:szCs w:val="28"/>
            <w:u w:val="none"/>
          </w:rPr>
          <w:t>N</w:t>
        </w:r>
        <w:r w:rsidR="007462CB">
          <w:rPr>
            <w:rStyle w:val="Hyperlink"/>
            <w:rFonts w:ascii="Calibri" w:eastAsiaTheme="majorEastAsia" w:hAnsi="Calibri" w:cs="Calibri"/>
            <w:color w:val="434343"/>
            <w:sz w:val="28"/>
            <w:szCs w:val="28"/>
            <w:u w:val="none"/>
          </w:rPr>
          <w:t>HS Bristol, North Somerset and South Gloucestershire</w:t>
        </w:r>
      </w:hyperlink>
      <w:r w:rsidR="007462CB">
        <w:rPr>
          <w:rStyle w:val="Hyperlink"/>
          <w:rFonts w:ascii="Calibri" w:eastAsiaTheme="majorEastAsia" w:hAnsi="Calibri" w:cs="Calibri"/>
          <w:color w:val="434343"/>
          <w:sz w:val="28"/>
          <w:szCs w:val="28"/>
          <w:u w:val="none"/>
        </w:rPr>
        <w:t xml:space="preserve"> </w:t>
      </w:r>
      <w:r w:rsidR="00AF04E5">
        <w:rPr>
          <w:rFonts w:ascii="Calibri" w:hAnsi="Calibri" w:cs="Calibri"/>
          <w:color w:val="434343"/>
          <w:sz w:val="28"/>
          <w:szCs w:val="28"/>
        </w:rPr>
        <w:t xml:space="preserve">Talking Therapies </w:t>
      </w:r>
      <w:r w:rsidR="00AF04E5" w:rsidRPr="006F61B5">
        <w:rPr>
          <w:rFonts w:ascii="Calibri" w:hAnsi="Calibri" w:cs="Calibri"/>
          <w:color w:val="434343"/>
          <w:sz w:val="28"/>
          <w:szCs w:val="28"/>
        </w:rPr>
        <w:t>are working alongside physical health professionals to provide better support to patients with diabetes.</w:t>
      </w:r>
    </w:p>
    <w:p w14:paraId="6E383972" w14:textId="45977BE7" w:rsidR="00AF04E5" w:rsidRDefault="00AF04E5" w:rsidP="00AF04E5">
      <w:pPr>
        <w:pStyle w:val="NormalWeb"/>
        <w:shd w:val="clear" w:color="auto" w:fill="FFFFFF"/>
        <w:spacing w:before="0" w:beforeAutospacing="0"/>
        <w:rPr>
          <w:rFonts w:ascii="Calibri" w:hAnsi="Calibri" w:cs="Calibri"/>
          <w:color w:val="434343"/>
          <w:sz w:val="28"/>
          <w:szCs w:val="28"/>
        </w:rPr>
      </w:pPr>
      <w:r w:rsidRPr="006F61B5">
        <w:rPr>
          <w:rFonts w:ascii="Calibri" w:hAnsi="Calibri" w:cs="Calibri"/>
          <w:color w:val="434343"/>
          <w:sz w:val="28"/>
          <w:szCs w:val="28"/>
        </w:rPr>
        <w:t>Treatments offered include Cognitive Behavioural Therapy (CBT) which has been shown to be effective at reducing symptoms of low mood, anxiety and other emotional problems commonly reported in diabetes patients.</w:t>
      </w:r>
    </w:p>
    <w:p w14:paraId="7E00CE36" w14:textId="77777777" w:rsidR="00AF04E5" w:rsidRPr="008A465B" w:rsidRDefault="00AF04E5" w:rsidP="00AF04E5">
      <w:pPr>
        <w:pStyle w:val="NormalWeb"/>
        <w:shd w:val="clear" w:color="auto" w:fill="FFFFFF"/>
        <w:spacing w:before="0" w:beforeAutospacing="0"/>
        <w:rPr>
          <w:rFonts w:ascii="Lato" w:hAnsi="Lato" w:cs="Calibri"/>
          <w:b/>
          <w:bCs/>
          <w:color w:val="92D050"/>
          <w:sz w:val="32"/>
          <w:szCs w:val="32"/>
        </w:rPr>
      </w:pPr>
      <w:r w:rsidRPr="008A465B">
        <w:rPr>
          <w:rFonts w:ascii="Lato" w:hAnsi="Lato" w:cs="Calibri"/>
          <w:b/>
          <w:bCs/>
          <w:color w:val="92D050"/>
          <w:sz w:val="32"/>
          <w:szCs w:val="32"/>
        </w:rPr>
        <w:t xml:space="preserve">Options for Treatment are: </w:t>
      </w:r>
    </w:p>
    <w:p w14:paraId="567850AF" w14:textId="157B977F" w:rsidR="002F6084" w:rsidRDefault="00AF04E5" w:rsidP="002F6084">
      <w:pPr>
        <w:pStyle w:val="NormalWeb"/>
        <w:numPr>
          <w:ilvl w:val="0"/>
          <w:numId w:val="14"/>
        </w:numPr>
        <w:shd w:val="clear" w:color="auto" w:fill="FFFFFF"/>
        <w:spacing w:before="0" w:beforeAutospacing="0"/>
        <w:rPr>
          <w:rFonts w:ascii="Calibri" w:hAnsi="Calibri" w:cs="Calibri"/>
          <w:color w:val="434343"/>
          <w:sz w:val="28"/>
          <w:szCs w:val="28"/>
        </w:rPr>
      </w:pPr>
      <w:r>
        <w:rPr>
          <w:rFonts w:ascii="Calibri" w:hAnsi="Calibri" w:cs="Calibri"/>
          <w:color w:val="434343"/>
          <w:sz w:val="28"/>
          <w:szCs w:val="28"/>
        </w:rPr>
        <w:t>Living Well with Diabetes Cours</w:t>
      </w:r>
      <w:r w:rsidR="009208B9">
        <w:rPr>
          <w:rFonts w:ascii="Calibri" w:hAnsi="Calibri" w:cs="Calibri"/>
          <w:color w:val="434343"/>
          <w:sz w:val="28"/>
          <w:szCs w:val="28"/>
        </w:rPr>
        <w:t>e on Microsoft TEAMS</w:t>
      </w:r>
      <w:r>
        <w:rPr>
          <w:rFonts w:ascii="Calibri" w:hAnsi="Calibri" w:cs="Calibri"/>
          <w:color w:val="434343"/>
          <w:sz w:val="28"/>
          <w:szCs w:val="28"/>
        </w:rPr>
        <w:t xml:space="preserve"> </w:t>
      </w:r>
    </w:p>
    <w:p w14:paraId="52B001D0" w14:textId="5FEC47CD" w:rsidR="002F6084" w:rsidRDefault="002F6084" w:rsidP="002F6084">
      <w:pPr>
        <w:pStyle w:val="NormalWeb"/>
        <w:numPr>
          <w:ilvl w:val="0"/>
          <w:numId w:val="14"/>
        </w:numPr>
        <w:shd w:val="clear" w:color="auto" w:fill="FFFFFF"/>
        <w:spacing w:before="0" w:beforeAutospacing="0"/>
        <w:rPr>
          <w:rFonts w:ascii="Calibri" w:hAnsi="Calibri" w:cs="Calibri"/>
          <w:color w:val="434343"/>
          <w:sz w:val="28"/>
          <w:szCs w:val="28"/>
        </w:rPr>
      </w:pPr>
      <w:r>
        <w:rPr>
          <w:rFonts w:ascii="Calibri" w:hAnsi="Calibri" w:cs="Calibri"/>
          <w:color w:val="434343"/>
          <w:sz w:val="28"/>
          <w:szCs w:val="28"/>
        </w:rPr>
        <w:t xml:space="preserve">Computer based </w:t>
      </w:r>
      <w:r w:rsidR="00AF04E5">
        <w:rPr>
          <w:rFonts w:ascii="Calibri" w:hAnsi="Calibri" w:cs="Calibri"/>
          <w:color w:val="434343"/>
          <w:sz w:val="28"/>
          <w:szCs w:val="28"/>
        </w:rPr>
        <w:t>CBT with a specific Diabetes focus</w:t>
      </w:r>
    </w:p>
    <w:p w14:paraId="5F4EF441" w14:textId="3E3E03B8" w:rsidR="00AF04E5" w:rsidRDefault="00AF04E5" w:rsidP="009249F2">
      <w:pPr>
        <w:pStyle w:val="NormalWeb"/>
        <w:numPr>
          <w:ilvl w:val="0"/>
          <w:numId w:val="14"/>
        </w:numPr>
        <w:shd w:val="clear" w:color="auto" w:fill="FFFFFF"/>
        <w:spacing w:before="0" w:beforeAutospacing="0"/>
        <w:rPr>
          <w:rFonts w:ascii="Calibri" w:eastAsiaTheme="minorEastAsia" w:hAnsi="Calibri" w:cs="Calibri"/>
          <w:kern w:val="24"/>
          <w:sz w:val="28"/>
          <w:szCs w:val="28"/>
        </w:rPr>
      </w:pPr>
      <w:r>
        <w:rPr>
          <w:rFonts w:ascii="Calibri" w:hAnsi="Calibri" w:cs="Calibri"/>
          <w:color w:val="434343"/>
          <w:sz w:val="28"/>
          <w:szCs w:val="28"/>
        </w:rPr>
        <w:t xml:space="preserve">1:1 </w:t>
      </w:r>
      <w:r w:rsidR="009208B9">
        <w:rPr>
          <w:rFonts w:ascii="Calibri" w:hAnsi="Calibri" w:cs="Calibri"/>
          <w:color w:val="434343"/>
          <w:sz w:val="28"/>
          <w:szCs w:val="28"/>
        </w:rPr>
        <w:t xml:space="preserve">CBT </w:t>
      </w:r>
      <w:r>
        <w:rPr>
          <w:rFonts w:ascii="Calibri" w:hAnsi="Calibri" w:cs="Calibri"/>
          <w:color w:val="434343"/>
          <w:sz w:val="28"/>
          <w:szCs w:val="28"/>
        </w:rPr>
        <w:t>(L</w:t>
      </w:r>
      <w:r w:rsidR="007462CB">
        <w:rPr>
          <w:rFonts w:ascii="Calibri" w:hAnsi="Calibri" w:cs="Calibri"/>
          <w:color w:val="434343"/>
          <w:sz w:val="28"/>
          <w:szCs w:val="28"/>
        </w:rPr>
        <w:t xml:space="preserve">ong </w:t>
      </w:r>
      <w:r>
        <w:rPr>
          <w:rFonts w:ascii="Calibri" w:hAnsi="Calibri" w:cs="Calibri"/>
          <w:color w:val="434343"/>
          <w:sz w:val="28"/>
          <w:szCs w:val="28"/>
        </w:rPr>
        <w:t>T</w:t>
      </w:r>
      <w:r w:rsidR="007462CB">
        <w:rPr>
          <w:rFonts w:ascii="Calibri" w:hAnsi="Calibri" w:cs="Calibri"/>
          <w:color w:val="434343"/>
          <w:sz w:val="28"/>
          <w:szCs w:val="28"/>
        </w:rPr>
        <w:t xml:space="preserve">erm </w:t>
      </w:r>
      <w:r>
        <w:rPr>
          <w:rFonts w:ascii="Calibri" w:hAnsi="Calibri" w:cs="Calibri"/>
          <w:color w:val="434343"/>
          <w:sz w:val="28"/>
          <w:szCs w:val="28"/>
        </w:rPr>
        <w:t>C</w:t>
      </w:r>
      <w:r w:rsidR="007462CB">
        <w:rPr>
          <w:rFonts w:ascii="Calibri" w:hAnsi="Calibri" w:cs="Calibri"/>
          <w:color w:val="434343"/>
          <w:sz w:val="28"/>
          <w:szCs w:val="28"/>
        </w:rPr>
        <w:t>onditions</w:t>
      </w:r>
      <w:r>
        <w:rPr>
          <w:rFonts w:ascii="Calibri" w:hAnsi="Calibri" w:cs="Calibri"/>
          <w:color w:val="434343"/>
          <w:sz w:val="28"/>
          <w:szCs w:val="28"/>
        </w:rPr>
        <w:t xml:space="preserve"> Pathway) </w:t>
      </w:r>
    </w:p>
    <w:p w14:paraId="72FD475D" w14:textId="77777777" w:rsidR="00AF04E5" w:rsidRPr="00186FC8" w:rsidRDefault="00AF04E5" w:rsidP="00AF04E5">
      <w:pPr>
        <w:rPr>
          <w:rFonts w:ascii="Lato" w:eastAsiaTheme="minorEastAsia" w:hAnsi="Lato" w:cs="Calibri"/>
          <w:b/>
          <w:bCs/>
          <w:color w:val="92D050"/>
          <w:kern w:val="24"/>
          <w:sz w:val="36"/>
          <w:szCs w:val="36"/>
        </w:rPr>
      </w:pPr>
      <w:r w:rsidRPr="00186FC8">
        <w:rPr>
          <w:rFonts w:ascii="Lato" w:eastAsiaTheme="minorEastAsia" w:hAnsi="Lato" w:cs="Calibri"/>
          <w:b/>
          <w:bCs/>
          <w:color w:val="92D050"/>
          <w:kern w:val="24"/>
          <w:sz w:val="36"/>
          <w:szCs w:val="36"/>
        </w:rPr>
        <w:t>Living Well with Diabetes Course:</w:t>
      </w:r>
    </w:p>
    <w:p w14:paraId="79A7AE3F" w14:textId="77777777" w:rsidR="00AF04E5" w:rsidRPr="0084418B" w:rsidRDefault="00AF04E5" w:rsidP="00AF04E5">
      <w:pPr>
        <w:pStyle w:val="ListParagraph"/>
        <w:numPr>
          <w:ilvl w:val="0"/>
          <w:numId w:val="11"/>
        </w:numPr>
        <w:rPr>
          <w:rFonts w:ascii="Calibri" w:eastAsiaTheme="minorEastAsia" w:hAnsi="Calibri" w:cs="Calibri"/>
          <w:color w:val="231F20" w:themeColor="text1"/>
          <w:kern w:val="24"/>
          <w:sz w:val="28"/>
          <w:szCs w:val="28"/>
        </w:rPr>
      </w:pPr>
      <w:r w:rsidRPr="003C1D66">
        <w:rPr>
          <w:rFonts w:ascii="Calibri" w:hAnsi="Calibri" w:cs="Calibri"/>
          <w:sz w:val="28"/>
          <w:szCs w:val="28"/>
        </w:rPr>
        <w:t>This course is for people with Type 1 Diabetes, Type 2 Diabetes, Pre-Diabetes, Gestational Diabetes</w:t>
      </w:r>
    </w:p>
    <w:p w14:paraId="30D4A3A5" w14:textId="77777777" w:rsidR="00AF04E5" w:rsidRDefault="00AF04E5" w:rsidP="00AF04E5">
      <w:pPr>
        <w:numPr>
          <w:ilvl w:val="0"/>
          <w:numId w:val="11"/>
        </w:numPr>
        <w:spacing w:after="61" w:line="256" w:lineRule="auto"/>
        <w:rPr>
          <w:rFonts w:ascii="Calibri" w:hAnsi="Calibri" w:cs="Calibri"/>
          <w:sz w:val="28"/>
          <w:szCs w:val="28"/>
        </w:rPr>
      </w:pPr>
      <w:r w:rsidRPr="003C1D66">
        <w:rPr>
          <w:rFonts w:ascii="Calibri" w:hAnsi="Calibri" w:cs="Calibri"/>
          <w:sz w:val="28"/>
          <w:szCs w:val="28"/>
        </w:rPr>
        <w:t>The aims of the course is to help patients adjust to living with Diabetes by identifying where they struggle most with their mood, the links between their physical and mental health, and strategies to improve their mood. This can help people to be able to adhere to their physical health treatment plan and self-manage their LTC.</w:t>
      </w:r>
    </w:p>
    <w:p w14:paraId="6896B50D" w14:textId="77777777" w:rsidR="00AF04E5" w:rsidRPr="0084418B" w:rsidRDefault="00AF04E5" w:rsidP="00AF04E5">
      <w:pPr>
        <w:pStyle w:val="ListParagraph"/>
        <w:numPr>
          <w:ilvl w:val="0"/>
          <w:numId w:val="11"/>
        </w:numPr>
        <w:rPr>
          <w:rFonts w:ascii="Calibri" w:eastAsiaTheme="minorEastAsia" w:hAnsi="Calibri" w:cs="Calibri"/>
          <w:color w:val="231F20" w:themeColor="text1"/>
          <w:kern w:val="24"/>
          <w:sz w:val="28"/>
          <w:szCs w:val="28"/>
        </w:rPr>
      </w:pPr>
      <w:r>
        <w:rPr>
          <w:rFonts w:ascii="Calibri" w:eastAsiaTheme="minorEastAsia" w:hAnsi="Calibri" w:cs="Calibri"/>
          <w:color w:val="231F20" w:themeColor="text1"/>
          <w:kern w:val="24"/>
          <w:sz w:val="28"/>
          <w:szCs w:val="28"/>
        </w:rPr>
        <w:t>The next course is due to start on Monday 8</w:t>
      </w:r>
      <w:r w:rsidRPr="0084418B">
        <w:rPr>
          <w:rFonts w:ascii="Calibri" w:eastAsiaTheme="minorEastAsia" w:hAnsi="Calibri" w:cs="Calibri"/>
          <w:color w:val="231F20" w:themeColor="text1"/>
          <w:kern w:val="24"/>
          <w:sz w:val="28"/>
          <w:szCs w:val="28"/>
          <w:vertAlign w:val="superscript"/>
        </w:rPr>
        <w:t>th</w:t>
      </w:r>
      <w:r>
        <w:rPr>
          <w:rFonts w:ascii="Calibri" w:eastAsiaTheme="minorEastAsia" w:hAnsi="Calibri" w:cs="Calibri"/>
          <w:color w:val="231F20" w:themeColor="text1"/>
          <w:kern w:val="24"/>
          <w:sz w:val="28"/>
          <w:szCs w:val="28"/>
        </w:rPr>
        <w:t xml:space="preserve"> September 2025</w:t>
      </w:r>
    </w:p>
    <w:p w14:paraId="78AC91D4" w14:textId="77777777" w:rsidR="00AF04E5" w:rsidRPr="003C1D66" w:rsidRDefault="00AF04E5" w:rsidP="00AF04E5">
      <w:pPr>
        <w:numPr>
          <w:ilvl w:val="0"/>
          <w:numId w:val="11"/>
        </w:numPr>
        <w:spacing w:after="61" w:line="256" w:lineRule="auto"/>
        <w:rPr>
          <w:rFonts w:ascii="Calibri" w:hAnsi="Calibri" w:cs="Calibri"/>
          <w:sz w:val="28"/>
          <w:szCs w:val="28"/>
        </w:rPr>
      </w:pPr>
      <w:r w:rsidRPr="003C1D66">
        <w:rPr>
          <w:rFonts w:ascii="Calibri" w:hAnsi="Calibri" w:cs="Calibri"/>
          <w:sz w:val="28"/>
          <w:szCs w:val="28"/>
        </w:rPr>
        <w:t>The course is on Monday evenings 5-6.30pm and there will be 6 sessions</w:t>
      </w:r>
    </w:p>
    <w:p w14:paraId="0F63779E" w14:textId="77777777" w:rsidR="00AF04E5" w:rsidRDefault="00AF04E5" w:rsidP="00AF04E5">
      <w:pPr>
        <w:numPr>
          <w:ilvl w:val="0"/>
          <w:numId w:val="11"/>
        </w:numPr>
        <w:spacing w:after="61" w:line="256" w:lineRule="auto"/>
        <w:rPr>
          <w:rFonts w:ascii="Calibri" w:hAnsi="Calibri" w:cs="Calibri"/>
          <w:sz w:val="28"/>
          <w:szCs w:val="28"/>
        </w:rPr>
      </w:pPr>
      <w:r w:rsidRPr="003C1D66">
        <w:rPr>
          <w:rFonts w:ascii="Calibri" w:hAnsi="Calibri" w:cs="Calibri"/>
          <w:sz w:val="28"/>
          <w:szCs w:val="28"/>
        </w:rPr>
        <w:t>The group will be facilitated by a trained Psychological Wellbeing Practitioner, there will be an opportunity to speak and ask questions</w:t>
      </w:r>
    </w:p>
    <w:p w14:paraId="75F096C7" w14:textId="77777777" w:rsidR="00AF04E5" w:rsidRPr="00EC649C" w:rsidRDefault="00AF04E5" w:rsidP="00AF04E5">
      <w:pPr>
        <w:numPr>
          <w:ilvl w:val="0"/>
          <w:numId w:val="11"/>
        </w:numPr>
        <w:spacing w:after="61" w:line="256" w:lineRule="auto"/>
        <w:rPr>
          <w:rFonts w:ascii="Calibri" w:hAnsi="Calibri" w:cs="Calibri"/>
          <w:sz w:val="28"/>
          <w:szCs w:val="28"/>
        </w:rPr>
      </w:pPr>
      <w:r>
        <w:rPr>
          <w:rFonts w:ascii="Calibri" w:hAnsi="Calibri" w:cs="Calibri"/>
          <w:sz w:val="28"/>
          <w:szCs w:val="28"/>
        </w:rPr>
        <w:lastRenderedPageBreak/>
        <w:t>T</w:t>
      </w:r>
      <w:r w:rsidRPr="00EC649C">
        <w:rPr>
          <w:rFonts w:ascii="Calibri" w:hAnsi="Calibri" w:cs="Calibri"/>
          <w:sz w:val="28"/>
          <w:szCs w:val="28"/>
        </w:rPr>
        <w:t>he patient is encouraged to have their cameras turned on and use their microphones. Each patient is given a bespoke workbook to help them throughout the course.</w:t>
      </w:r>
    </w:p>
    <w:p w14:paraId="29D53AD8" w14:textId="77777777" w:rsidR="00AF04E5" w:rsidRDefault="00AF04E5" w:rsidP="00AF04E5">
      <w:pPr>
        <w:numPr>
          <w:ilvl w:val="0"/>
          <w:numId w:val="11"/>
        </w:numPr>
        <w:spacing w:after="61" w:line="256" w:lineRule="auto"/>
        <w:rPr>
          <w:rFonts w:ascii="Calibri" w:hAnsi="Calibri" w:cs="Calibri"/>
          <w:sz w:val="28"/>
          <w:szCs w:val="28"/>
        </w:rPr>
      </w:pPr>
      <w:r w:rsidRPr="003C1D66">
        <w:rPr>
          <w:rFonts w:ascii="Calibri" w:hAnsi="Calibri" w:cs="Calibri"/>
          <w:sz w:val="28"/>
          <w:szCs w:val="28"/>
        </w:rPr>
        <w:t>The group will be delivered though MS TEAMS</w:t>
      </w:r>
    </w:p>
    <w:p w14:paraId="7E609B8D" w14:textId="77777777" w:rsidR="00850324" w:rsidRDefault="00850324" w:rsidP="00850324">
      <w:pPr>
        <w:spacing w:after="61" w:line="256" w:lineRule="auto"/>
        <w:rPr>
          <w:rFonts w:ascii="Calibri" w:hAnsi="Calibri" w:cs="Calibri"/>
          <w:sz w:val="28"/>
          <w:szCs w:val="28"/>
        </w:rPr>
      </w:pPr>
    </w:p>
    <w:p w14:paraId="743F2F55" w14:textId="77777777" w:rsidR="00AF04E5" w:rsidRDefault="00AF04E5" w:rsidP="00AF04E5">
      <w:pPr>
        <w:spacing w:after="61" w:line="256" w:lineRule="auto"/>
        <w:rPr>
          <w:rFonts w:ascii="Calibri" w:hAnsi="Calibri" w:cs="Calibri"/>
          <w:sz w:val="28"/>
          <w:szCs w:val="28"/>
        </w:rPr>
      </w:pPr>
    </w:p>
    <w:p w14:paraId="3707B8EE" w14:textId="69FF1169" w:rsidR="00AF04E5" w:rsidRPr="00AF04E5" w:rsidRDefault="00AF04E5" w:rsidP="00AF04E5">
      <w:pPr>
        <w:spacing w:after="61" w:line="256" w:lineRule="auto"/>
        <w:rPr>
          <w:rFonts w:ascii="Lato" w:hAnsi="Lato" w:cs="Calibri"/>
          <w:b/>
          <w:bCs/>
          <w:color w:val="92D050"/>
          <w:szCs w:val="22"/>
        </w:rPr>
      </w:pPr>
      <w:r w:rsidRPr="00AF04E5">
        <w:rPr>
          <w:rFonts w:ascii="Lato" w:hAnsi="Lato" w:cs="Calibri"/>
          <w:b/>
          <w:bCs/>
          <w:color w:val="92D050"/>
          <w:szCs w:val="22"/>
        </w:rPr>
        <w:t>Suitability</w:t>
      </w:r>
      <w:r>
        <w:rPr>
          <w:rFonts w:ascii="Lato" w:hAnsi="Lato" w:cs="Calibri"/>
          <w:b/>
          <w:bCs/>
          <w:color w:val="92D050"/>
          <w:szCs w:val="22"/>
        </w:rPr>
        <w:t>:</w:t>
      </w:r>
    </w:p>
    <w:p w14:paraId="3E4E4F6A" w14:textId="77777777" w:rsidR="00AF04E5" w:rsidRPr="00E354A2" w:rsidRDefault="00AF04E5" w:rsidP="00AF04E5">
      <w:pPr>
        <w:pStyle w:val="ListParagraph"/>
        <w:numPr>
          <w:ilvl w:val="0"/>
          <w:numId w:val="13"/>
        </w:numPr>
        <w:spacing w:after="61" w:line="256" w:lineRule="auto"/>
        <w:rPr>
          <w:rFonts w:ascii="Calibri" w:hAnsi="Calibri" w:cs="Calibri"/>
          <w:b/>
          <w:bCs/>
          <w:sz w:val="28"/>
          <w:szCs w:val="28"/>
        </w:rPr>
      </w:pPr>
      <w:r w:rsidRPr="00E354A2">
        <w:rPr>
          <w:rFonts w:ascii="Calibri" w:eastAsia="Times New Roman" w:hAnsi="Calibri"/>
          <w:color w:val="231F20" w:themeColor="text1"/>
          <w:kern w:val="24"/>
          <w:sz w:val="28"/>
          <w:szCs w:val="28"/>
          <w:lang w:eastAsia="en-GB"/>
          <w14:ligatures w14:val="none"/>
        </w:rPr>
        <w:t xml:space="preserve">If the </w:t>
      </w:r>
      <w:r>
        <w:rPr>
          <w:rFonts w:ascii="Calibri" w:eastAsia="Times New Roman" w:hAnsi="Calibri"/>
          <w:color w:val="231F20" w:themeColor="text1"/>
          <w:kern w:val="24"/>
          <w:sz w:val="28"/>
          <w:szCs w:val="28"/>
          <w:lang w:eastAsia="en-GB"/>
          <w14:ligatures w14:val="none"/>
        </w:rPr>
        <w:t>Diabetes</w:t>
      </w:r>
      <w:r w:rsidRPr="00E354A2">
        <w:rPr>
          <w:rFonts w:ascii="Calibri" w:eastAsia="Times New Roman" w:hAnsi="Calibri"/>
          <w:color w:val="231F20" w:themeColor="text1"/>
          <w:kern w:val="24"/>
          <w:sz w:val="28"/>
          <w:szCs w:val="28"/>
          <w:lang w:eastAsia="en-GB"/>
          <w14:ligatures w14:val="none"/>
        </w:rPr>
        <w:t xml:space="preserve"> is impacting on their mood and their goals include working on this</w:t>
      </w:r>
    </w:p>
    <w:p w14:paraId="5D495DE3" w14:textId="3163BA9C" w:rsidR="00AF04E5" w:rsidRDefault="00AF04E5" w:rsidP="00AF04E5">
      <w:pPr>
        <w:pStyle w:val="ListParagraph"/>
        <w:numPr>
          <w:ilvl w:val="0"/>
          <w:numId w:val="12"/>
        </w:numPr>
        <w:spacing w:after="61" w:line="256" w:lineRule="auto"/>
        <w:rPr>
          <w:rFonts w:ascii="Calibri" w:hAnsi="Calibri" w:cs="Calibri"/>
          <w:sz w:val="28"/>
          <w:szCs w:val="28"/>
        </w:rPr>
      </w:pPr>
      <w:r>
        <w:rPr>
          <w:rFonts w:ascii="Calibri" w:hAnsi="Calibri" w:cs="Calibri"/>
          <w:sz w:val="28"/>
          <w:szCs w:val="28"/>
        </w:rPr>
        <w:t>The usual Talking Therapies inclusion/exclusion criteria apply</w:t>
      </w:r>
      <w:r w:rsidR="009208B9">
        <w:rPr>
          <w:rFonts w:ascii="Calibri" w:hAnsi="Calibri" w:cs="Calibri"/>
          <w:sz w:val="28"/>
          <w:szCs w:val="28"/>
        </w:rPr>
        <w:t xml:space="preserve"> with regard to risk and the ability to engage with treatment</w:t>
      </w:r>
    </w:p>
    <w:p w14:paraId="62A3B923" w14:textId="77777777" w:rsidR="00AF04E5" w:rsidRDefault="00AF04E5" w:rsidP="00AF04E5">
      <w:pPr>
        <w:pStyle w:val="ListParagraph"/>
        <w:numPr>
          <w:ilvl w:val="0"/>
          <w:numId w:val="12"/>
        </w:numPr>
        <w:spacing w:after="61" w:line="256" w:lineRule="auto"/>
        <w:rPr>
          <w:rFonts w:ascii="Calibri" w:hAnsi="Calibri" w:cs="Calibri"/>
          <w:sz w:val="28"/>
          <w:szCs w:val="28"/>
        </w:rPr>
      </w:pPr>
      <w:r>
        <w:rPr>
          <w:rFonts w:ascii="Calibri" w:hAnsi="Calibri" w:cs="Calibri"/>
          <w:sz w:val="28"/>
          <w:szCs w:val="28"/>
        </w:rPr>
        <w:t>People will need to have an understanding of how to self-manage Diabetes and be able to manage the Diabetes safely</w:t>
      </w:r>
    </w:p>
    <w:p w14:paraId="3E024E3B" w14:textId="77777777" w:rsidR="00AF04E5" w:rsidRDefault="00AF04E5" w:rsidP="00AF04E5">
      <w:pPr>
        <w:pStyle w:val="ListParagraph"/>
        <w:numPr>
          <w:ilvl w:val="0"/>
          <w:numId w:val="12"/>
        </w:numPr>
        <w:spacing w:after="61" w:line="256" w:lineRule="auto"/>
        <w:rPr>
          <w:rFonts w:ascii="Calibri" w:hAnsi="Calibri" w:cs="Calibri"/>
          <w:sz w:val="28"/>
          <w:szCs w:val="28"/>
        </w:rPr>
      </w:pPr>
      <w:r>
        <w:rPr>
          <w:rFonts w:ascii="Calibri" w:hAnsi="Calibri" w:cs="Calibri"/>
          <w:sz w:val="28"/>
          <w:szCs w:val="28"/>
        </w:rPr>
        <w:t>If the impact of the Diabetes on daily functioning is severe (eg. Work, going out, self-care) we would need to consider if the person can engage in the treatment and if we are the most appropriate service</w:t>
      </w:r>
    </w:p>
    <w:p w14:paraId="5603347E" w14:textId="77777777" w:rsidR="00882277" w:rsidRDefault="00882277" w:rsidP="00882277">
      <w:pPr>
        <w:spacing w:after="61" w:line="256" w:lineRule="auto"/>
        <w:rPr>
          <w:rFonts w:ascii="Calibri" w:hAnsi="Calibri" w:cs="Calibri"/>
          <w:sz w:val="28"/>
          <w:szCs w:val="28"/>
        </w:rPr>
      </w:pPr>
    </w:p>
    <w:p w14:paraId="78714483" w14:textId="7063DAAB" w:rsidR="00882277" w:rsidRPr="00882277" w:rsidRDefault="00882277" w:rsidP="00882277">
      <w:pPr>
        <w:spacing w:after="61" w:line="256" w:lineRule="auto"/>
        <w:rPr>
          <w:rFonts w:ascii="Calibri" w:hAnsi="Calibri" w:cs="Calibri"/>
          <w:b/>
          <w:bCs/>
          <w:color w:val="92D050"/>
          <w:sz w:val="32"/>
          <w:szCs w:val="32"/>
        </w:rPr>
      </w:pPr>
      <w:r w:rsidRPr="00882277">
        <w:rPr>
          <w:rFonts w:ascii="Calibri" w:hAnsi="Calibri" w:cs="Calibri"/>
          <w:b/>
          <w:bCs/>
          <w:color w:val="92D050"/>
          <w:sz w:val="32"/>
          <w:szCs w:val="32"/>
        </w:rPr>
        <w:t>How to access Talking Therapies:</w:t>
      </w:r>
    </w:p>
    <w:p w14:paraId="4569F896" w14:textId="4F755D91" w:rsidR="00882277" w:rsidRPr="00882277" w:rsidRDefault="00882277" w:rsidP="00882277">
      <w:pPr>
        <w:pStyle w:val="ListParagraph"/>
        <w:numPr>
          <w:ilvl w:val="0"/>
          <w:numId w:val="20"/>
        </w:numPr>
        <w:spacing w:after="61" w:line="256" w:lineRule="auto"/>
        <w:rPr>
          <w:rFonts w:ascii="Calibri" w:hAnsi="Calibri" w:cs="Calibri"/>
          <w:b/>
          <w:bCs/>
          <w:sz w:val="28"/>
          <w:szCs w:val="28"/>
        </w:rPr>
      </w:pPr>
      <w:r w:rsidRPr="00882277">
        <w:rPr>
          <w:rFonts w:ascii="Calibri" w:hAnsi="Calibri" w:cs="Calibri"/>
          <w:sz w:val="28"/>
          <w:szCs w:val="28"/>
        </w:rPr>
        <w:t>Our website</w:t>
      </w:r>
      <w:r w:rsidR="00795031">
        <w:rPr>
          <w:rFonts w:ascii="Calibri" w:hAnsi="Calibri" w:cs="Calibri"/>
          <w:sz w:val="28"/>
          <w:szCs w:val="28"/>
        </w:rPr>
        <w:t xml:space="preserve"> is</w:t>
      </w:r>
      <w:r w:rsidRPr="00882277">
        <w:rPr>
          <w:rFonts w:ascii="Calibri" w:hAnsi="Calibri" w:cs="Calibri"/>
          <w:sz w:val="28"/>
          <w:szCs w:val="28"/>
        </w:rPr>
        <w:t xml:space="preserve">  </w:t>
      </w:r>
      <w:hyperlink r:id="rId12" w:history="1">
        <w:r w:rsidRPr="00882277">
          <w:rPr>
            <w:rStyle w:val="Hyperlink"/>
            <w:rFonts w:ascii="Calibri" w:hAnsi="Calibri" w:cs="Calibri"/>
            <w:color w:val="00B0F0"/>
            <w:sz w:val="28"/>
            <w:szCs w:val="28"/>
          </w:rPr>
          <w:t>www.vitahealthgroup.co.uk</w:t>
        </w:r>
      </w:hyperlink>
      <w:r>
        <w:rPr>
          <w:rFonts w:ascii="Calibri" w:hAnsi="Calibri" w:cs="Calibri"/>
          <w:sz w:val="28"/>
          <w:szCs w:val="28"/>
        </w:rPr>
        <w:t xml:space="preserve"> </w:t>
      </w:r>
      <w:r w:rsidRPr="00882277">
        <w:rPr>
          <w:rFonts w:ascii="Calibri" w:hAnsi="Calibri" w:cs="Calibri"/>
          <w:sz w:val="28"/>
          <w:szCs w:val="28"/>
        </w:rPr>
        <w:t>click on NHS services and then Bristol, North Somerset and South Gloucestershire.</w:t>
      </w:r>
    </w:p>
    <w:p w14:paraId="797FF117" w14:textId="0CFA9561" w:rsidR="00AF04E5" w:rsidRDefault="00882277" w:rsidP="00780C36">
      <w:pPr>
        <w:pStyle w:val="ListParagraph"/>
        <w:numPr>
          <w:ilvl w:val="0"/>
          <w:numId w:val="17"/>
        </w:numPr>
        <w:spacing w:after="61" w:line="256" w:lineRule="auto"/>
        <w:rPr>
          <w:rFonts w:ascii="Calibri" w:hAnsi="Calibri" w:cs="Calibri"/>
          <w:sz w:val="28"/>
          <w:szCs w:val="28"/>
        </w:rPr>
      </w:pPr>
      <w:r w:rsidRPr="00882277">
        <w:rPr>
          <w:rFonts w:ascii="Calibri" w:hAnsi="Calibri" w:cs="Calibri"/>
          <w:sz w:val="28"/>
          <w:szCs w:val="28"/>
        </w:rPr>
        <w:t xml:space="preserve">People can self-refer </w:t>
      </w:r>
      <w:r>
        <w:rPr>
          <w:rFonts w:ascii="Calibri" w:hAnsi="Calibri" w:cs="Calibri"/>
          <w:sz w:val="28"/>
          <w:szCs w:val="28"/>
        </w:rPr>
        <w:t>using the digital assistant or phone us on 0333 200 1893</w:t>
      </w:r>
    </w:p>
    <w:p w14:paraId="37BFECCA" w14:textId="203A6508" w:rsidR="00882277" w:rsidRDefault="00882277" w:rsidP="00780C36">
      <w:pPr>
        <w:pStyle w:val="ListParagraph"/>
        <w:numPr>
          <w:ilvl w:val="0"/>
          <w:numId w:val="17"/>
        </w:numPr>
        <w:spacing w:after="61" w:line="256" w:lineRule="auto"/>
        <w:rPr>
          <w:rFonts w:ascii="Calibri" w:hAnsi="Calibri" w:cs="Calibri"/>
          <w:sz w:val="28"/>
          <w:szCs w:val="28"/>
        </w:rPr>
      </w:pPr>
      <w:r>
        <w:rPr>
          <w:rFonts w:ascii="Calibri" w:hAnsi="Calibri" w:cs="Calibri"/>
          <w:sz w:val="28"/>
          <w:szCs w:val="28"/>
        </w:rPr>
        <w:t xml:space="preserve">Professionals can also refer by accessing </w:t>
      </w:r>
      <w:r w:rsidR="00795031">
        <w:rPr>
          <w:rFonts w:ascii="Calibri" w:hAnsi="Calibri" w:cs="Calibri"/>
          <w:sz w:val="28"/>
          <w:szCs w:val="28"/>
        </w:rPr>
        <w:t>a professional referrals</w:t>
      </w:r>
      <w:r>
        <w:rPr>
          <w:rFonts w:ascii="Calibri" w:hAnsi="Calibri" w:cs="Calibri"/>
          <w:sz w:val="28"/>
          <w:szCs w:val="28"/>
        </w:rPr>
        <w:t xml:space="preserve"> form on our website</w:t>
      </w:r>
    </w:p>
    <w:p w14:paraId="62C81FF8" w14:textId="79056622" w:rsidR="00882277" w:rsidRPr="006F61B5" w:rsidRDefault="00882277" w:rsidP="00780C36">
      <w:pPr>
        <w:pStyle w:val="ListParagraph"/>
        <w:numPr>
          <w:ilvl w:val="0"/>
          <w:numId w:val="17"/>
        </w:numPr>
        <w:spacing w:after="61" w:line="256" w:lineRule="auto"/>
        <w:rPr>
          <w:rFonts w:ascii="Calibri" w:hAnsi="Calibri" w:cs="Calibri"/>
          <w:sz w:val="28"/>
          <w:szCs w:val="28"/>
        </w:rPr>
      </w:pPr>
      <w:r>
        <w:rPr>
          <w:rFonts w:ascii="Calibri" w:hAnsi="Calibri" w:cs="Calibri"/>
          <w:sz w:val="28"/>
          <w:szCs w:val="28"/>
        </w:rPr>
        <w:t>We will then assess to see if our service can help and what treatment we can offer</w:t>
      </w:r>
    </w:p>
    <w:p w14:paraId="3C510062" w14:textId="77777777" w:rsidR="00AF04E5" w:rsidRPr="006F61B5" w:rsidRDefault="00AF04E5" w:rsidP="00AF04E5">
      <w:pPr>
        <w:rPr>
          <w:rFonts w:ascii="Calibri" w:hAnsi="Calibri" w:cs="Calibri"/>
          <w:sz w:val="28"/>
          <w:szCs w:val="28"/>
        </w:rPr>
      </w:pPr>
    </w:p>
    <w:p w14:paraId="7A81EB32" w14:textId="77777777" w:rsidR="00AF04E5" w:rsidRPr="00AC4B94" w:rsidRDefault="00AF04E5" w:rsidP="00AC4B94">
      <w:pPr>
        <w:rPr>
          <w:color w:val="00A399" w:themeColor="accent2"/>
          <w:sz w:val="40"/>
          <w:szCs w:val="40"/>
        </w:rPr>
      </w:pPr>
    </w:p>
    <w:sectPr w:rsidR="00AF04E5" w:rsidRPr="00AC4B94" w:rsidSect="002572B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0" w:footer="68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A7A39" w14:textId="77777777" w:rsidR="003115C7" w:rsidRDefault="003115C7" w:rsidP="007F108A">
      <w:r>
        <w:separator/>
      </w:r>
    </w:p>
  </w:endnote>
  <w:endnote w:type="continuationSeparator" w:id="0">
    <w:p w14:paraId="1B73CC5C" w14:textId="77777777" w:rsidR="003115C7" w:rsidRDefault="003115C7" w:rsidP="007F1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Frutiger LT Std 55 Roman">
    <w:altName w:val="Calibri"/>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382ED" w14:textId="77777777" w:rsidR="002572B9" w:rsidRDefault="00257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63391" w14:textId="51AE9F45" w:rsidR="00403993" w:rsidRDefault="00403993" w:rsidP="00403993">
    <w:pPr>
      <w:spacing w:after="120"/>
      <w:rPr>
        <w:b/>
        <w:bCs/>
        <w:color w:val="6EBE00"/>
        <w:szCs w:val="22"/>
      </w:rPr>
    </w:pPr>
  </w:p>
  <w:p w14:paraId="389B13A3" w14:textId="5A0049F5" w:rsidR="003C2F91" w:rsidRPr="00403993" w:rsidRDefault="00403993" w:rsidP="00403993">
    <w:pPr>
      <w:pStyle w:val="Header"/>
      <w:rPr>
        <w:color w:val="6EBE00"/>
        <w:szCs w:val="22"/>
      </w:rPr>
    </w:pPr>
    <w:r>
      <w:rPr>
        <w:b/>
        <w:bCs/>
        <w:color w:val="6EBE00"/>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0C61D" w14:textId="77777777" w:rsidR="002572B9" w:rsidRDefault="00257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031C4" w14:textId="77777777" w:rsidR="003115C7" w:rsidRDefault="003115C7" w:rsidP="007F108A">
      <w:r>
        <w:separator/>
      </w:r>
    </w:p>
  </w:footnote>
  <w:footnote w:type="continuationSeparator" w:id="0">
    <w:p w14:paraId="6D7FAEFA" w14:textId="77777777" w:rsidR="003115C7" w:rsidRDefault="003115C7" w:rsidP="007F1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E700D" w14:textId="5BAD885E" w:rsidR="00AC4B94" w:rsidRDefault="002D07C6">
    <w:pPr>
      <w:pStyle w:val="Header"/>
    </w:pPr>
    <w:r>
      <w:rPr>
        <w:noProof/>
      </w:rPr>
      <w:pict w14:anchorId="2B557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3133812" o:spid="_x0000_s1025" type="#_x0000_t75" alt="" style="position:absolute;margin-left:0;margin-top:0;width:595.2pt;height:841.9pt;z-index:-251658240;mso-wrap-edited:f;mso-width-percent:0;mso-height-percent:0;mso-position-horizontal:center;mso-position-horizontal-relative:margin;mso-position-vertical:center;mso-position-vertical-relative:margin;mso-width-percent:0;mso-height-percent:0" o:allowincell="f">
          <v:imagedata r:id="rId1" o:title="6611 - We Listen - Word Doc Artwork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D1517" w14:textId="4710097B" w:rsidR="002572B9" w:rsidRDefault="00CC02E5">
    <w:pPr>
      <w:pStyle w:val="Header"/>
    </w:pPr>
    <w:r>
      <w:t xml:space="preserve">                                                                                                                                     </w:t>
    </w:r>
    <w:r w:rsidR="002572B9">
      <w:rPr>
        <w:noProof/>
      </w:rPr>
      <w:drawing>
        <wp:inline distT="0" distB="0" distL="0" distR="0" wp14:anchorId="5E9666F3" wp14:editId="44C9A3AA">
          <wp:extent cx="1882303" cy="838273"/>
          <wp:effectExtent l="0" t="0" r="3810" b="0"/>
          <wp:docPr id="1391598533"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598533" name="Picture 3"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82303" cy="838273"/>
                  </a:xfrm>
                  <a:prstGeom prst="rect">
                    <a:avLst/>
                  </a:prstGeom>
                </pic:spPr>
              </pic:pic>
            </a:graphicData>
          </a:graphic>
        </wp:inline>
      </w:drawing>
    </w:r>
    <w:r w:rsidR="00306D19">
      <w:rPr>
        <w:noProof/>
      </w:rPr>
      <w:drawing>
        <wp:anchor distT="0" distB="0" distL="114300" distR="114300" simplePos="0" relativeHeight="251657216" behindDoc="1" locked="0" layoutInCell="1" allowOverlap="1" wp14:anchorId="06B3DB83" wp14:editId="3CF8F4B3">
          <wp:simplePos x="0" y="0"/>
          <wp:positionH relativeFrom="column">
            <wp:posOffset>0</wp:posOffset>
          </wp:positionH>
          <wp:positionV relativeFrom="paragraph">
            <wp:posOffset>0</wp:posOffset>
          </wp:positionV>
          <wp:extent cx="1747702" cy="750773"/>
          <wp:effectExtent l="0" t="0" r="5080" b="0"/>
          <wp:wrapNone/>
          <wp:docPr id="820498645"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98645" name="Picture 1" descr="A logo for a health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47702" cy="750773"/>
                  </a:xfrm>
                  <a:prstGeom prst="rect">
                    <a:avLst/>
                  </a:prstGeom>
                </pic:spPr>
              </pic:pic>
            </a:graphicData>
          </a:graphic>
          <wp14:sizeRelH relativeFrom="page">
            <wp14:pctWidth>0</wp14:pctWidth>
          </wp14:sizeRelH>
          <wp14:sizeRelV relativeFrom="page">
            <wp14:pctHeight>0</wp14:pctHeight>
          </wp14:sizeRelV>
        </wp:anchor>
      </w:drawing>
    </w:r>
  </w:p>
  <w:p w14:paraId="67E3DAF3" w14:textId="5CAEA6B2" w:rsidR="009C53F4" w:rsidRDefault="009C53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522D6" w14:textId="5FB4BD26" w:rsidR="008F1DA0" w:rsidRDefault="008F1DA0">
    <w:pPr>
      <w:pStyle w:val="Header"/>
    </w:pPr>
  </w:p>
  <w:p w14:paraId="4394C449" w14:textId="0E23329E" w:rsidR="008F1DA0" w:rsidRDefault="008F1D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CEAD9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D0DD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8C81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078B5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4A3A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12C9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226D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66B3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5A00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F0DF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492"/>
    <w:multiLevelType w:val="hybridMultilevel"/>
    <w:tmpl w:val="AD9A7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4C72D5"/>
    <w:multiLevelType w:val="hybridMultilevel"/>
    <w:tmpl w:val="20F6E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E5111D"/>
    <w:multiLevelType w:val="hybridMultilevel"/>
    <w:tmpl w:val="4DDEA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A749E"/>
    <w:multiLevelType w:val="hybridMultilevel"/>
    <w:tmpl w:val="58EA9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3B6FBF"/>
    <w:multiLevelType w:val="hybridMultilevel"/>
    <w:tmpl w:val="88F6A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257891"/>
    <w:multiLevelType w:val="hybridMultilevel"/>
    <w:tmpl w:val="50CC1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4232B7"/>
    <w:multiLevelType w:val="hybridMultilevel"/>
    <w:tmpl w:val="9E1E8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F361D"/>
    <w:multiLevelType w:val="hybridMultilevel"/>
    <w:tmpl w:val="74F0A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AA73FA"/>
    <w:multiLevelType w:val="hybridMultilevel"/>
    <w:tmpl w:val="0E46F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7575BE"/>
    <w:multiLevelType w:val="hybridMultilevel"/>
    <w:tmpl w:val="9E00D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1912662">
    <w:abstractNumId w:val="0"/>
  </w:num>
  <w:num w:numId="2" w16cid:durableId="754285147">
    <w:abstractNumId w:val="1"/>
  </w:num>
  <w:num w:numId="3" w16cid:durableId="1585185428">
    <w:abstractNumId w:val="2"/>
  </w:num>
  <w:num w:numId="4" w16cid:durableId="1647277735">
    <w:abstractNumId w:val="3"/>
  </w:num>
  <w:num w:numId="5" w16cid:durableId="1743916418">
    <w:abstractNumId w:val="8"/>
  </w:num>
  <w:num w:numId="6" w16cid:durableId="1649283454">
    <w:abstractNumId w:val="4"/>
  </w:num>
  <w:num w:numId="7" w16cid:durableId="134615048">
    <w:abstractNumId w:val="5"/>
  </w:num>
  <w:num w:numId="8" w16cid:durableId="2021347305">
    <w:abstractNumId w:val="6"/>
  </w:num>
  <w:num w:numId="9" w16cid:durableId="1960139423">
    <w:abstractNumId w:val="7"/>
  </w:num>
  <w:num w:numId="10" w16cid:durableId="1887832243">
    <w:abstractNumId w:val="9"/>
  </w:num>
  <w:num w:numId="11" w16cid:durableId="151217952">
    <w:abstractNumId w:val="11"/>
  </w:num>
  <w:num w:numId="12" w16cid:durableId="292028427">
    <w:abstractNumId w:val="14"/>
  </w:num>
  <w:num w:numId="13" w16cid:durableId="1579286726">
    <w:abstractNumId w:val="18"/>
  </w:num>
  <w:num w:numId="14" w16cid:durableId="1427261882">
    <w:abstractNumId w:val="12"/>
  </w:num>
  <w:num w:numId="15" w16cid:durableId="296103675">
    <w:abstractNumId w:val="10"/>
  </w:num>
  <w:num w:numId="16" w16cid:durableId="127667398">
    <w:abstractNumId w:val="13"/>
  </w:num>
  <w:num w:numId="17" w16cid:durableId="274218717">
    <w:abstractNumId w:val="17"/>
  </w:num>
  <w:num w:numId="18" w16cid:durableId="952128836">
    <w:abstractNumId w:val="16"/>
  </w:num>
  <w:num w:numId="19" w16cid:durableId="93788337">
    <w:abstractNumId w:val="19"/>
  </w:num>
  <w:num w:numId="20" w16cid:durableId="14079950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08A"/>
    <w:rsid w:val="000D6EA0"/>
    <w:rsid w:val="000F3A6D"/>
    <w:rsid w:val="00110CCE"/>
    <w:rsid w:val="0014035D"/>
    <w:rsid w:val="001633E9"/>
    <w:rsid w:val="00186FC8"/>
    <w:rsid w:val="001F730D"/>
    <w:rsid w:val="00237A31"/>
    <w:rsid w:val="00247E03"/>
    <w:rsid w:val="002572B9"/>
    <w:rsid w:val="002A1209"/>
    <w:rsid w:val="002D07C6"/>
    <w:rsid w:val="002F6084"/>
    <w:rsid w:val="00303BF0"/>
    <w:rsid w:val="00306D19"/>
    <w:rsid w:val="003115C7"/>
    <w:rsid w:val="00313126"/>
    <w:rsid w:val="003C2F91"/>
    <w:rsid w:val="003E06E5"/>
    <w:rsid w:val="00403993"/>
    <w:rsid w:val="00454088"/>
    <w:rsid w:val="00476425"/>
    <w:rsid w:val="004F1F45"/>
    <w:rsid w:val="0057071E"/>
    <w:rsid w:val="005B3356"/>
    <w:rsid w:val="005B6334"/>
    <w:rsid w:val="00647EED"/>
    <w:rsid w:val="006865D9"/>
    <w:rsid w:val="006B5D24"/>
    <w:rsid w:val="006D7E44"/>
    <w:rsid w:val="00715E8C"/>
    <w:rsid w:val="00744A1C"/>
    <w:rsid w:val="007462CB"/>
    <w:rsid w:val="00753EBA"/>
    <w:rsid w:val="00783155"/>
    <w:rsid w:val="00795031"/>
    <w:rsid w:val="007C072E"/>
    <w:rsid w:val="007F108A"/>
    <w:rsid w:val="007F7D85"/>
    <w:rsid w:val="00805676"/>
    <w:rsid w:val="008108F5"/>
    <w:rsid w:val="00824C22"/>
    <w:rsid w:val="00850324"/>
    <w:rsid w:val="00882277"/>
    <w:rsid w:val="0089389C"/>
    <w:rsid w:val="008A465B"/>
    <w:rsid w:val="008E0994"/>
    <w:rsid w:val="008F1DA0"/>
    <w:rsid w:val="009208B9"/>
    <w:rsid w:val="009249F2"/>
    <w:rsid w:val="00925288"/>
    <w:rsid w:val="0093612A"/>
    <w:rsid w:val="009C53F4"/>
    <w:rsid w:val="009D7E11"/>
    <w:rsid w:val="009E76C7"/>
    <w:rsid w:val="00A07275"/>
    <w:rsid w:val="00A26BB8"/>
    <w:rsid w:val="00A90797"/>
    <w:rsid w:val="00AC4B94"/>
    <w:rsid w:val="00AF04E5"/>
    <w:rsid w:val="00B258CB"/>
    <w:rsid w:val="00B31D79"/>
    <w:rsid w:val="00BF1987"/>
    <w:rsid w:val="00C60AC6"/>
    <w:rsid w:val="00C624BE"/>
    <w:rsid w:val="00C97069"/>
    <w:rsid w:val="00CC02E5"/>
    <w:rsid w:val="00CD436A"/>
    <w:rsid w:val="00CD6F83"/>
    <w:rsid w:val="00CF20D1"/>
    <w:rsid w:val="00DF1630"/>
    <w:rsid w:val="00E30517"/>
    <w:rsid w:val="00E552FD"/>
    <w:rsid w:val="00E93BE6"/>
    <w:rsid w:val="00E97164"/>
    <w:rsid w:val="00EA17B7"/>
    <w:rsid w:val="00EC0CA8"/>
    <w:rsid w:val="00ED2564"/>
    <w:rsid w:val="00FA7318"/>
    <w:rsid w:val="00FF3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75CF5"/>
  <w15:chartTrackingRefBased/>
  <w15:docId w15:val="{2AFDEDCF-DED9-9A41-8F25-79C50FA10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6E5"/>
    <w:rPr>
      <w:color w:val="231F20" w:themeColor="text1"/>
      <w:sz w:val="22"/>
    </w:rPr>
  </w:style>
  <w:style w:type="paragraph" w:styleId="Heading1">
    <w:name w:val="heading 1"/>
    <w:basedOn w:val="Normal"/>
    <w:next w:val="Normal"/>
    <w:link w:val="Heading1Char"/>
    <w:uiPriority w:val="9"/>
    <w:qFormat/>
    <w:rsid w:val="003E06E5"/>
    <w:pPr>
      <w:keepNext/>
      <w:keepLines/>
      <w:spacing w:before="240"/>
      <w:outlineLvl w:val="0"/>
    </w:pPr>
    <w:rPr>
      <w:rFonts w:ascii="Lato" w:eastAsiaTheme="majorEastAsia" w:hAnsi="Lato" w:cstheme="majorBidi"/>
      <w:b/>
      <w:color w:val="00A7CF"/>
      <w:sz w:val="28"/>
      <w:szCs w:val="32"/>
    </w:rPr>
  </w:style>
  <w:style w:type="paragraph" w:styleId="Heading2">
    <w:name w:val="heading 2"/>
    <w:basedOn w:val="Normal"/>
    <w:next w:val="Normal"/>
    <w:link w:val="Heading2Char"/>
    <w:uiPriority w:val="9"/>
    <w:unhideWhenUsed/>
    <w:qFormat/>
    <w:rsid w:val="003E06E5"/>
    <w:pPr>
      <w:keepNext/>
      <w:keepLines/>
      <w:spacing w:before="40"/>
      <w:outlineLvl w:val="1"/>
    </w:pPr>
    <w:rPr>
      <w:rFonts w:ascii="Lato" w:eastAsiaTheme="majorEastAsia" w:hAnsi="Lato" w:cstheme="majorBidi"/>
      <w:b/>
      <w:color w:val="6EBE00"/>
      <w:sz w:val="24"/>
      <w:szCs w:val="26"/>
    </w:rPr>
  </w:style>
  <w:style w:type="paragraph" w:styleId="Heading3">
    <w:name w:val="heading 3"/>
    <w:basedOn w:val="Normal"/>
    <w:next w:val="Normal"/>
    <w:link w:val="Heading3Char"/>
    <w:uiPriority w:val="9"/>
    <w:semiHidden/>
    <w:unhideWhenUsed/>
    <w:qFormat/>
    <w:rsid w:val="00ED2564"/>
    <w:pPr>
      <w:keepNext/>
      <w:keepLines/>
      <w:spacing w:before="40"/>
      <w:outlineLvl w:val="2"/>
    </w:pPr>
    <w:rPr>
      <w:rFonts w:eastAsiaTheme="majorEastAsia" w:cstheme="majorBidi"/>
      <w:color w:val="00A399" w:themeColor="accen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6E5"/>
    <w:pPr>
      <w:tabs>
        <w:tab w:val="center" w:pos="4513"/>
        <w:tab w:val="right" w:pos="9026"/>
      </w:tabs>
    </w:pPr>
    <w:rPr>
      <w:color w:val="70706F"/>
      <w:sz w:val="20"/>
    </w:rPr>
  </w:style>
  <w:style w:type="character" w:customStyle="1" w:styleId="HeaderChar">
    <w:name w:val="Header Char"/>
    <w:basedOn w:val="DefaultParagraphFont"/>
    <w:link w:val="Header"/>
    <w:uiPriority w:val="99"/>
    <w:rsid w:val="003E06E5"/>
    <w:rPr>
      <w:color w:val="70706F"/>
      <w:sz w:val="20"/>
    </w:rPr>
  </w:style>
  <w:style w:type="paragraph" w:styleId="Footer">
    <w:name w:val="footer"/>
    <w:basedOn w:val="Normal"/>
    <w:link w:val="FooterChar"/>
    <w:uiPriority w:val="99"/>
    <w:unhideWhenUsed/>
    <w:rsid w:val="003E06E5"/>
    <w:pPr>
      <w:tabs>
        <w:tab w:val="center" w:pos="4513"/>
        <w:tab w:val="right" w:pos="9026"/>
      </w:tabs>
    </w:pPr>
    <w:rPr>
      <w:rFonts w:ascii="Calibri" w:hAnsi="Calibri"/>
      <w:color w:val="70706F"/>
      <w:sz w:val="20"/>
    </w:rPr>
  </w:style>
  <w:style w:type="character" w:customStyle="1" w:styleId="FooterChar">
    <w:name w:val="Footer Char"/>
    <w:basedOn w:val="DefaultParagraphFont"/>
    <w:link w:val="Footer"/>
    <w:uiPriority w:val="99"/>
    <w:rsid w:val="003E06E5"/>
    <w:rPr>
      <w:rFonts w:ascii="Calibri" w:hAnsi="Calibri"/>
      <w:color w:val="70706F"/>
      <w:sz w:val="20"/>
    </w:rPr>
  </w:style>
  <w:style w:type="paragraph" w:styleId="NoSpacing">
    <w:name w:val="No Spacing"/>
    <w:uiPriority w:val="1"/>
    <w:qFormat/>
    <w:rsid w:val="00ED2564"/>
    <w:rPr>
      <w:rFonts w:ascii="Frutiger LT Std 55 Roman" w:hAnsi="Frutiger LT Std 55 Roman"/>
      <w:color w:val="231F20" w:themeColor="text1"/>
      <w:sz w:val="22"/>
    </w:rPr>
  </w:style>
  <w:style w:type="character" w:customStyle="1" w:styleId="Heading1Char">
    <w:name w:val="Heading 1 Char"/>
    <w:basedOn w:val="DefaultParagraphFont"/>
    <w:link w:val="Heading1"/>
    <w:uiPriority w:val="9"/>
    <w:rsid w:val="003E06E5"/>
    <w:rPr>
      <w:rFonts w:ascii="Lato" w:eastAsiaTheme="majorEastAsia" w:hAnsi="Lato" w:cstheme="majorBidi"/>
      <w:b/>
      <w:color w:val="00A7CF"/>
      <w:sz w:val="28"/>
      <w:szCs w:val="32"/>
    </w:rPr>
  </w:style>
  <w:style w:type="character" w:customStyle="1" w:styleId="Heading2Char">
    <w:name w:val="Heading 2 Char"/>
    <w:basedOn w:val="DefaultParagraphFont"/>
    <w:link w:val="Heading2"/>
    <w:uiPriority w:val="9"/>
    <w:rsid w:val="003E06E5"/>
    <w:rPr>
      <w:rFonts w:ascii="Lato" w:eastAsiaTheme="majorEastAsia" w:hAnsi="Lato" w:cstheme="majorBidi"/>
      <w:b/>
      <w:color w:val="6EBE00"/>
      <w:szCs w:val="26"/>
    </w:rPr>
  </w:style>
  <w:style w:type="paragraph" w:styleId="Title">
    <w:name w:val="Title"/>
    <w:basedOn w:val="Normal"/>
    <w:next w:val="Normal"/>
    <w:link w:val="TitleChar"/>
    <w:uiPriority w:val="10"/>
    <w:qFormat/>
    <w:rsid w:val="003E06E5"/>
    <w:pPr>
      <w:contextualSpacing/>
    </w:pPr>
    <w:rPr>
      <w:rFonts w:ascii="Lato" w:eastAsiaTheme="majorEastAsia" w:hAnsi="Lato" w:cstheme="majorBidi"/>
      <w:b/>
      <w:color w:val="00A7CF"/>
      <w:spacing w:val="-10"/>
      <w:kern w:val="28"/>
      <w:sz w:val="56"/>
      <w:szCs w:val="56"/>
    </w:rPr>
  </w:style>
  <w:style w:type="character" w:customStyle="1" w:styleId="TitleChar">
    <w:name w:val="Title Char"/>
    <w:basedOn w:val="DefaultParagraphFont"/>
    <w:link w:val="Title"/>
    <w:uiPriority w:val="10"/>
    <w:rsid w:val="003E06E5"/>
    <w:rPr>
      <w:rFonts w:ascii="Lato" w:eastAsiaTheme="majorEastAsia" w:hAnsi="Lato" w:cstheme="majorBidi"/>
      <w:b/>
      <w:color w:val="00A7CF"/>
      <w:spacing w:val="-10"/>
      <w:kern w:val="28"/>
      <w:sz w:val="56"/>
      <w:szCs w:val="56"/>
    </w:rPr>
  </w:style>
  <w:style w:type="paragraph" w:customStyle="1" w:styleId="Sub-title">
    <w:name w:val="Sub-title"/>
    <w:basedOn w:val="Heading1"/>
    <w:qFormat/>
    <w:rsid w:val="003E06E5"/>
    <w:rPr>
      <w:color w:val="6EBE00"/>
      <w:sz w:val="40"/>
      <w:szCs w:val="40"/>
    </w:rPr>
  </w:style>
  <w:style w:type="character" w:customStyle="1" w:styleId="Heading3Char">
    <w:name w:val="Heading 3 Char"/>
    <w:basedOn w:val="DefaultParagraphFont"/>
    <w:link w:val="Heading3"/>
    <w:uiPriority w:val="9"/>
    <w:semiHidden/>
    <w:rsid w:val="00ED2564"/>
    <w:rPr>
      <w:rFonts w:ascii="Frutiger LT Std 55 Roman" w:eastAsiaTheme="majorEastAsia" w:hAnsi="Frutiger LT Std 55 Roman" w:cstheme="majorBidi"/>
      <w:color w:val="00A399" w:themeColor="accent2"/>
    </w:rPr>
  </w:style>
  <w:style w:type="paragraph" w:styleId="Revision">
    <w:name w:val="Revision"/>
    <w:hidden/>
    <w:uiPriority w:val="99"/>
    <w:semiHidden/>
    <w:rsid w:val="006865D9"/>
    <w:rPr>
      <w:rFonts w:ascii="Frutiger LT Std 55 Roman" w:hAnsi="Frutiger LT Std 55 Roman"/>
      <w:color w:val="231F20" w:themeColor="text1"/>
      <w:sz w:val="22"/>
    </w:rPr>
  </w:style>
  <w:style w:type="character" w:styleId="Hyperlink">
    <w:name w:val="Hyperlink"/>
    <w:basedOn w:val="DefaultParagraphFont"/>
    <w:uiPriority w:val="99"/>
    <w:unhideWhenUsed/>
    <w:rsid w:val="009E76C7"/>
    <w:rPr>
      <w:color w:val="005EB8" w:themeColor="hyperlink"/>
      <w:u w:val="single"/>
    </w:rPr>
  </w:style>
  <w:style w:type="character" w:styleId="UnresolvedMention">
    <w:name w:val="Unresolved Mention"/>
    <w:basedOn w:val="DefaultParagraphFont"/>
    <w:uiPriority w:val="99"/>
    <w:semiHidden/>
    <w:unhideWhenUsed/>
    <w:rsid w:val="009E76C7"/>
    <w:rPr>
      <w:color w:val="605E5C"/>
      <w:shd w:val="clear" w:color="auto" w:fill="E1DFDD"/>
    </w:rPr>
  </w:style>
  <w:style w:type="character" w:customStyle="1" w:styleId="apple-converted-space">
    <w:name w:val="apple-converted-space"/>
    <w:basedOn w:val="DefaultParagraphFont"/>
    <w:rsid w:val="00403993"/>
  </w:style>
  <w:style w:type="paragraph" w:styleId="ListParagraph">
    <w:name w:val="List Paragraph"/>
    <w:basedOn w:val="Normal"/>
    <w:uiPriority w:val="34"/>
    <w:qFormat/>
    <w:rsid w:val="00AF04E5"/>
    <w:pPr>
      <w:spacing w:after="160" w:line="259" w:lineRule="auto"/>
      <w:ind w:left="720"/>
      <w:contextualSpacing/>
    </w:pPr>
    <w:rPr>
      <w:color w:val="auto"/>
      <w:kern w:val="2"/>
      <w:szCs w:val="22"/>
      <w14:ligatures w14:val="standardContextual"/>
    </w:rPr>
  </w:style>
  <w:style w:type="paragraph" w:styleId="NormalWeb">
    <w:name w:val="Normal (Web)"/>
    <w:basedOn w:val="Normal"/>
    <w:uiPriority w:val="99"/>
    <w:unhideWhenUsed/>
    <w:rsid w:val="00AF04E5"/>
    <w:pPr>
      <w:spacing w:before="100" w:beforeAutospacing="1" w:after="100" w:afterAutospacing="1"/>
    </w:pPr>
    <w:rPr>
      <w:rFonts w:ascii="Times New Roman" w:eastAsia="Times New Roman" w:hAnsi="Times New Roman" w:cs="Times New Roman"/>
      <w:color w:val="auto"/>
      <w:sz w:val="24"/>
      <w:lang w:eastAsia="en-GB"/>
    </w:rPr>
  </w:style>
  <w:style w:type="character" w:styleId="CommentReference">
    <w:name w:val="annotation reference"/>
    <w:basedOn w:val="DefaultParagraphFont"/>
    <w:uiPriority w:val="99"/>
    <w:semiHidden/>
    <w:unhideWhenUsed/>
    <w:rsid w:val="007462CB"/>
    <w:rPr>
      <w:sz w:val="16"/>
      <w:szCs w:val="16"/>
    </w:rPr>
  </w:style>
  <w:style w:type="paragraph" w:styleId="CommentText">
    <w:name w:val="annotation text"/>
    <w:basedOn w:val="Normal"/>
    <w:link w:val="CommentTextChar"/>
    <w:uiPriority w:val="99"/>
    <w:unhideWhenUsed/>
    <w:rsid w:val="007462CB"/>
    <w:rPr>
      <w:sz w:val="20"/>
      <w:szCs w:val="20"/>
    </w:rPr>
  </w:style>
  <w:style w:type="character" w:customStyle="1" w:styleId="CommentTextChar">
    <w:name w:val="Comment Text Char"/>
    <w:basedOn w:val="DefaultParagraphFont"/>
    <w:link w:val="CommentText"/>
    <w:uiPriority w:val="99"/>
    <w:rsid w:val="007462CB"/>
    <w:rPr>
      <w:color w:val="231F20" w:themeColor="text1"/>
      <w:sz w:val="20"/>
      <w:szCs w:val="20"/>
    </w:rPr>
  </w:style>
  <w:style w:type="paragraph" w:styleId="CommentSubject">
    <w:name w:val="annotation subject"/>
    <w:basedOn w:val="CommentText"/>
    <w:next w:val="CommentText"/>
    <w:link w:val="CommentSubjectChar"/>
    <w:uiPriority w:val="99"/>
    <w:semiHidden/>
    <w:unhideWhenUsed/>
    <w:rsid w:val="007462CB"/>
    <w:rPr>
      <w:b/>
      <w:bCs/>
    </w:rPr>
  </w:style>
  <w:style w:type="character" w:customStyle="1" w:styleId="CommentSubjectChar">
    <w:name w:val="Comment Subject Char"/>
    <w:basedOn w:val="CommentTextChar"/>
    <w:link w:val="CommentSubject"/>
    <w:uiPriority w:val="99"/>
    <w:semiHidden/>
    <w:rsid w:val="007462CB"/>
    <w:rPr>
      <w:b/>
      <w:bCs/>
      <w:color w:val="231F2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369728">
      <w:bodyDiv w:val="1"/>
      <w:marLeft w:val="0"/>
      <w:marRight w:val="0"/>
      <w:marTop w:val="0"/>
      <w:marBottom w:val="0"/>
      <w:divBdr>
        <w:top w:val="none" w:sz="0" w:space="0" w:color="auto"/>
        <w:left w:val="none" w:sz="0" w:space="0" w:color="auto"/>
        <w:bottom w:val="none" w:sz="0" w:space="0" w:color="auto"/>
        <w:right w:val="none" w:sz="0" w:space="0" w:color="auto"/>
      </w:divBdr>
    </w:div>
    <w:div w:id="360788840">
      <w:bodyDiv w:val="1"/>
      <w:marLeft w:val="0"/>
      <w:marRight w:val="0"/>
      <w:marTop w:val="0"/>
      <w:marBottom w:val="0"/>
      <w:divBdr>
        <w:top w:val="none" w:sz="0" w:space="0" w:color="auto"/>
        <w:left w:val="none" w:sz="0" w:space="0" w:color="auto"/>
        <w:bottom w:val="none" w:sz="0" w:space="0" w:color="auto"/>
        <w:right w:val="none" w:sz="0" w:space="0" w:color="auto"/>
      </w:divBdr>
    </w:div>
    <w:div w:id="672345647">
      <w:bodyDiv w:val="1"/>
      <w:marLeft w:val="0"/>
      <w:marRight w:val="0"/>
      <w:marTop w:val="0"/>
      <w:marBottom w:val="0"/>
      <w:divBdr>
        <w:top w:val="none" w:sz="0" w:space="0" w:color="auto"/>
        <w:left w:val="none" w:sz="0" w:space="0" w:color="auto"/>
        <w:bottom w:val="none" w:sz="0" w:space="0" w:color="auto"/>
        <w:right w:val="none" w:sz="0" w:space="0" w:color="auto"/>
      </w:divBdr>
    </w:div>
    <w:div w:id="698820375">
      <w:bodyDiv w:val="1"/>
      <w:marLeft w:val="0"/>
      <w:marRight w:val="0"/>
      <w:marTop w:val="0"/>
      <w:marBottom w:val="0"/>
      <w:divBdr>
        <w:top w:val="none" w:sz="0" w:space="0" w:color="auto"/>
        <w:left w:val="none" w:sz="0" w:space="0" w:color="auto"/>
        <w:bottom w:val="none" w:sz="0" w:space="0" w:color="auto"/>
        <w:right w:val="none" w:sz="0" w:space="0" w:color="auto"/>
      </w:divBdr>
    </w:div>
    <w:div w:id="96450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itahealthgroup.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pft-iapt.nhs.uk/service/mid-esse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We Listen Theme">
  <a:themeElements>
    <a:clrScheme name="Nottinghamshire Talking Therapies">
      <a:dk1>
        <a:srgbClr val="231F20"/>
      </a:dk1>
      <a:lt1>
        <a:srgbClr val="FFFFFF"/>
      </a:lt1>
      <a:dk2>
        <a:srgbClr val="005EB8"/>
      </a:dk2>
      <a:lt2>
        <a:srgbClr val="F7F5F3"/>
      </a:lt2>
      <a:accent1>
        <a:srgbClr val="0071CE"/>
      </a:accent1>
      <a:accent2>
        <a:srgbClr val="00A399"/>
      </a:accent2>
      <a:accent3>
        <a:srgbClr val="9A75FF"/>
      </a:accent3>
      <a:accent4>
        <a:srgbClr val="EE6C5B"/>
      </a:accent4>
      <a:accent5>
        <a:srgbClr val="FFBB79"/>
      </a:accent5>
      <a:accent6>
        <a:srgbClr val="D6D1CE"/>
      </a:accent6>
      <a:hlink>
        <a:srgbClr val="005EB8"/>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We Listen Theme" id="{52D5BF7A-1B8D-C64B-98AA-4DF996D9022B}" vid="{26EE0B0B-05D2-314E-9773-0A1818EE0F5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cdc6e60-ee7f-4726-906d-708b250eb851" xsi:nil="true"/>
    <lcf76f155ced4ddcb4097134ff3c332f xmlns="98e2d889-4415-4a4e-83b3-31b7d47d0aa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F4132FFF0A234DBE409B102C8A0CB0" ma:contentTypeVersion="18" ma:contentTypeDescription="Create a new document." ma:contentTypeScope="" ma:versionID="7ce54b2f36ca67912cba923ada8bce2b">
  <xsd:schema xmlns:xsd="http://www.w3.org/2001/XMLSchema" xmlns:xs="http://www.w3.org/2001/XMLSchema" xmlns:p="http://schemas.microsoft.com/office/2006/metadata/properties" xmlns:ns2="98e2d889-4415-4a4e-83b3-31b7d47d0aa2" xmlns:ns3="0cdc6e60-ee7f-4726-906d-708b250eb851" targetNamespace="http://schemas.microsoft.com/office/2006/metadata/properties" ma:root="true" ma:fieldsID="5744f48738f83a7222eac8c5e2fd404e" ns2:_="" ns3:_="">
    <xsd:import namespace="98e2d889-4415-4a4e-83b3-31b7d47d0aa2"/>
    <xsd:import namespace="0cdc6e60-ee7f-4726-906d-708b250eb8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2d889-4415-4a4e-83b3-31b7d47d0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dc6e60-ee7f-4726-906d-708b250eb85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cebc46-5bc2-496d-addd-d232cae35069}" ma:internalName="TaxCatchAll" ma:showField="CatchAllData" ma:web="0cdc6e60-ee7f-4726-906d-708b250eb8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7FA0F8-B2FB-5B45-92E7-38B80B738656}">
  <ds:schemaRefs>
    <ds:schemaRef ds:uri="http://schemas.openxmlformats.org/officeDocument/2006/bibliography"/>
  </ds:schemaRefs>
</ds:datastoreItem>
</file>

<file path=customXml/itemProps2.xml><?xml version="1.0" encoding="utf-8"?>
<ds:datastoreItem xmlns:ds="http://schemas.openxmlformats.org/officeDocument/2006/customXml" ds:itemID="{99835C5A-CE28-4ADC-B975-4FE1F99CC838}">
  <ds:schemaRefs>
    <ds:schemaRef ds:uri="http://schemas.microsoft.com/office/2006/metadata/properties"/>
    <ds:schemaRef ds:uri="http://schemas.microsoft.com/office/infopath/2007/PartnerControls"/>
    <ds:schemaRef ds:uri="0cdc6e60-ee7f-4726-906d-708b250eb851"/>
    <ds:schemaRef ds:uri="98e2d889-4415-4a4e-83b3-31b7d47d0aa2"/>
  </ds:schemaRefs>
</ds:datastoreItem>
</file>

<file path=customXml/itemProps3.xml><?xml version="1.0" encoding="utf-8"?>
<ds:datastoreItem xmlns:ds="http://schemas.openxmlformats.org/officeDocument/2006/customXml" ds:itemID="{5543D2C4-C3D0-47B4-859D-DA93D189E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2d889-4415-4a4e-83b3-31b7d47d0aa2"/>
    <ds:schemaRef ds:uri="0cdc6e60-ee7f-4726-906d-708b250eb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FB84E6-975F-4085-968C-29F0A63EAC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471</Words>
  <Characters>2687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Kasey Hartney</dc:creator>
  <cp:keywords/>
  <dc:description/>
  <cp:lastModifiedBy>Alicia Powell</cp:lastModifiedBy>
  <cp:revision>2</cp:revision>
  <dcterms:created xsi:type="dcterms:W3CDTF">2025-07-28T10:23:00Z</dcterms:created>
  <dcterms:modified xsi:type="dcterms:W3CDTF">2025-07-28T10:23:00Z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0x0101003FF4132FFF0A234DBE409B102C8A0CB0</vt:lpwstr>
  </property>
</Properties>
</file>